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34" w:type="dxa"/>
        <w:tblLook w:val="04A0" w:firstRow="1" w:lastRow="0" w:firstColumn="1" w:lastColumn="0" w:noHBand="0" w:noVBand="1"/>
      </w:tblPr>
      <w:tblGrid>
        <w:gridCol w:w="3135"/>
        <w:gridCol w:w="2961"/>
        <w:gridCol w:w="3970"/>
      </w:tblGrid>
      <w:tr w:rsidR="00F516E3" w:rsidRPr="006955E5" w:rsidTr="0029201C">
        <w:trPr>
          <w:trHeight w:val="1560"/>
        </w:trPr>
        <w:tc>
          <w:tcPr>
            <w:tcW w:w="3135" w:type="dxa"/>
          </w:tcPr>
          <w:p w:rsidR="006955E5" w:rsidRPr="006955E5" w:rsidRDefault="006955E5" w:rsidP="006955E5">
            <w:pPr>
              <w:spacing w:after="0" w:line="240" w:lineRule="auto"/>
              <w:ind w:firstLine="29"/>
              <w:textAlignment w:val="baseline"/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</w:pPr>
            <w:r w:rsidRPr="006955E5"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>РАССМОТРЕНО</w:t>
            </w:r>
          </w:p>
          <w:p w:rsidR="006955E5" w:rsidRPr="006955E5" w:rsidRDefault="006955E5" w:rsidP="006955E5">
            <w:pPr>
              <w:spacing w:after="0" w:line="240" w:lineRule="auto"/>
              <w:ind w:firstLine="29"/>
              <w:textAlignment w:val="baseline"/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</w:pPr>
            <w:r w:rsidRPr="006955E5"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>на заседании Трудового коллектива</w:t>
            </w:r>
          </w:p>
          <w:p w:rsidR="006955E5" w:rsidRPr="006955E5" w:rsidRDefault="006955E5" w:rsidP="006955E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</w:pPr>
            <w:r w:rsidRPr="006955E5"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>Протокол № ______</w:t>
            </w:r>
          </w:p>
          <w:p w:rsidR="006955E5" w:rsidRPr="006955E5" w:rsidRDefault="006955E5" w:rsidP="006955E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</w:pPr>
            <w:r w:rsidRPr="006955E5"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>от _____________20___г.</w:t>
            </w:r>
          </w:p>
          <w:p w:rsidR="00F516E3" w:rsidRPr="006955E5" w:rsidRDefault="00F516E3" w:rsidP="00F516E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</w:pPr>
          </w:p>
        </w:tc>
        <w:tc>
          <w:tcPr>
            <w:tcW w:w="2961" w:type="dxa"/>
          </w:tcPr>
          <w:p w:rsidR="006955E5" w:rsidRPr="006955E5" w:rsidRDefault="006955E5" w:rsidP="006955E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</w:pPr>
            <w:r w:rsidRPr="006955E5"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>ПРИНЯТО</w:t>
            </w:r>
          </w:p>
          <w:p w:rsidR="006955E5" w:rsidRPr="006955E5" w:rsidRDefault="006955E5" w:rsidP="006955E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</w:pPr>
            <w:r w:rsidRPr="006955E5"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>на заседании педагогического совета</w:t>
            </w:r>
          </w:p>
          <w:p w:rsidR="006955E5" w:rsidRPr="006955E5" w:rsidRDefault="006955E5" w:rsidP="006955E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</w:pPr>
            <w:r w:rsidRPr="006955E5"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>Протокол № ______</w:t>
            </w:r>
          </w:p>
          <w:p w:rsidR="00F516E3" w:rsidRPr="006955E5" w:rsidRDefault="006955E5" w:rsidP="006955E5">
            <w:pPr>
              <w:spacing w:after="0" w:line="240" w:lineRule="auto"/>
              <w:ind w:firstLine="29"/>
              <w:textAlignment w:val="baseline"/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</w:pPr>
            <w:r w:rsidRPr="006955E5"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>от _____________20___г.</w:t>
            </w:r>
          </w:p>
        </w:tc>
        <w:tc>
          <w:tcPr>
            <w:tcW w:w="3970" w:type="dxa"/>
          </w:tcPr>
          <w:p w:rsidR="00F516E3" w:rsidRPr="006955E5" w:rsidRDefault="00F516E3" w:rsidP="00F516E3">
            <w:pPr>
              <w:spacing w:after="0" w:line="240" w:lineRule="auto"/>
              <w:ind w:left="34"/>
              <w:textAlignment w:val="baseline"/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</w:pPr>
            <w:r w:rsidRPr="006955E5"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>УТВЕРЖДЕНО</w:t>
            </w:r>
          </w:p>
          <w:p w:rsidR="00F516E3" w:rsidRPr="006955E5" w:rsidRDefault="00F516E3" w:rsidP="00F516E3">
            <w:pPr>
              <w:spacing w:after="0" w:line="240" w:lineRule="auto"/>
              <w:ind w:left="34"/>
              <w:textAlignment w:val="baseline"/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</w:pPr>
            <w:r w:rsidRPr="006955E5"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>Директор МОУ «СОШ п. Бурасы» ___________/Колесова Ж. В./</w:t>
            </w:r>
          </w:p>
          <w:p w:rsidR="00F516E3" w:rsidRPr="006955E5" w:rsidRDefault="00F516E3" w:rsidP="00F516E3">
            <w:pPr>
              <w:spacing w:after="0" w:line="240" w:lineRule="auto"/>
              <w:ind w:left="34"/>
              <w:textAlignment w:val="baseline"/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</w:pPr>
            <w:r w:rsidRPr="006955E5"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 xml:space="preserve">Приказ № ________ </w:t>
            </w:r>
          </w:p>
          <w:p w:rsidR="00F516E3" w:rsidRPr="006955E5" w:rsidRDefault="00F516E3" w:rsidP="00F516E3">
            <w:pPr>
              <w:spacing w:after="0" w:line="240" w:lineRule="auto"/>
              <w:ind w:left="34"/>
              <w:textAlignment w:val="baseline"/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</w:pPr>
            <w:r w:rsidRPr="006955E5">
              <w:rPr>
                <w:rFonts w:ascii="Times New Roman" w:eastAsia="Calibri" w:hAnsi="Times New Roman" w:cs="Times New Roman"/>
                <w:bCs/>
                <w:color w:val="333333"/>
                <w:sz w:val="24"/>
              </w:rPr>
              <w:t>от «____»____________20___г.</w:t>
            </w:r>
          </w:p>
        </w:tc>
      </w:tr>
    </w:tbl>
    <w:p w:rsidR="00C25809" w:rsidRDefault="00C25809" w:rsidP="00F516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955E5" w:rsidRDefault="006955E5" w:rsidP="00C83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</w:pPr>
    </w:p>
    <w:p w:rsidR="006955E5" w:rsidRDefault="006955E5" w:rsidP="00C83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</w:pPr>
    </w:p>
    <w:p w:rsidR="006955E5" w:rsidRDefault="006955E5" w:rsidP="00C83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</w:pPr>
    </w:p>
    <w:p w:rsidR="006955E5" w:rsidRDefault="006955E5" w:rsidP="00C83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</w:pPr>
    </w:p>
    <w:p w:rsidR="005D38E3" w:rsidRPr="006955E5" w:rsidRDefault="00793EED" w:rsidP="00C83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</w:pPr>
      <w:r w:rsidRPr="006955E5"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  <w:t xml:space="preserve">ПРАВИЛА </w:t>
      </w:r>
    </w:p>
    <w:p w:rsidR="00473454" w:rsidRPr="006955E5" w:rsidRDefault="00793EED" w:rsidP="00C83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</w:pPr>
      <w:r w:rsidRPr="006955E5"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  <w:t xml:space="preserve">внутреннего трудового распорядка </w:t>
      </w:r>
    </w:p>
    <w:p w:rsidR="00473454" w:rsidRPr="006955E5" w:rsidRDefault="00793EED" w:rsidP="0047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</w:pPr>
      <w:r w:rsidRPr="006955E5"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  <w:t xml:space="preserve">в Муниципальном общеобразовательном учреждении </w:t>
      </w:r>
    </w:p>
    <w:p w:rsidR="00793EED" w:rsidRPr="006955E5" w:rsidRDefault="00793EED" w:rsidP="0047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</w:pPr>
      <w:r w:rsidRPr="006955E5"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  <w:t>«Средняя общеобразовательная школа п. Бурасы Новобурасского района Саратовской области»</w:t>
      </w:r>
    </w:p>
    <w:p w:rsidR="00C831CB" w:rsidRDefault="00C831CB" w:rsidP="00C83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955E5" w:rsidRDefault="006955E5" w:rsidP="00C83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955E5" w:rsidRDefault="006955E5" w:rsidP="00C83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955E5" w:rsidRDefault="006955E5" w:rsidP="00C83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955E5" w:rsidRDefault="006955E5" w:rsidP="00C83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955E5" w:rsidRDefault="006955E5" w:rsidP="00C83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955E5" w:rsidRDefault="006955E5" w:rsidP="00C83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955E5" w:rsidRDefault="006955E5" w:rsidP="00C83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955E5" w:rsidRDefault="006955E5" w:rsidP="00C83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955E5" w:rsidRDefault="006955E5" w:rsidP="00C83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955E5" w:rsidRDefault="006955E5" w:rsidP="00C83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955E5" w:rsidRDefault="006955E5" w:rsidP="00C83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955E5" w:rsidRDefault="006955E5" w:rsidP="00C83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955E5" w:rsidRDefault="006955E5" w:rsidP="00C83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955E5" w:rsidRDefault="006955E5" w:rsidP="00C83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955E5" w:rsidRDefault="006955E5" w:rsidP="00C83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955E5" w:rsidRDefault="006955E5" w:rsidP="00C83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955E5" w:rsidRDefault="006955E5" w:rsidP="00C83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955E5" w:rsidRPr="00C831CB" w:rsidRDefault="006955E5" w:rsidP="00C83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D38E3" w:rsidRPr="006D61C6" w:rsidRDefault="005D38E3" w:rsidP="006D61C6">
      <w:pPr>
        <w:pStyle w:val="a7"/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6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Общие положения</w:t>
      </w:r>
      <w:r w:rsidR="006D61C6" w:rsidRPr="006D6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D61C6" w:rsidRPr="006D61C6" w:rsidRDefault="006D61C6" w:rsidP="006D61C6">
      <w:pPr>
        <w:pStyle w:val="a7"/>
        <w:tabs>
          <w:tab w:val="num" w:pos="0"/>
        </w:tabs>
        <w:spacing w:after="0" w:line="240" w:lineRule="auto"/>
        <w:ind w:left="15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</w:t>
      </w:r>
      <w:r w:rsidR="006D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Настоящие правила внутреннего трудового распорядка устанавливают взаимные права и обязанности работодателя </w:t>
      </w:r>
      <w:r w:rsidR="0092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общеобразовательного учреждения «Средняя общеобразовательная школа п. Бурасы Новобурасского района Саратовской области» (далее – Школа) 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работников, ответственность за их соблюдение и исполнение. Правила внутреннего распорядка утверждаются общим собранием работников школы по представлению администрации.</w:t>
      </w:r>
    </w:p>
    <w:p w:rsidR="006D61C6" w:rsidRDefault="006D61C6" w:rsidP="00C83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38E3" w:rsidRPr="003A031B" w:rsidRDefault="005D38E3" w:rsidP="003A031B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права и обязанности работников</w:t>
      </w:r>
      <w:r w:rsidR="006D61C6" w:rsidRPr="003A0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A031B" w:rsidRPr="003A031B" w:rsidRDefault="003A031B" w:rsidP="003A031B">
      <w:pPr>
        <w:pStyle w:val="a7"/>
        <w:spacing w:after="0" w:line="240" w:lineRule="auto"/>
        <w:ind w:left="15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6D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 школы имеет права и обязанности, предусмотренные </w:t>
      </w:r>
      <w:r w:rsidR="0078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47</w:t>
      </w:r>
      <w:r w:rsidR="009F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48, 51, 52</w:t>
      </w:r>
      <w:r w:rsidR="0078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273-ФЗ от 29.12.2012 г. 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</w:t>
      </w:r>
      <w:r w:rsidR="0078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азовании в Российской Федерации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8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условиями трудового договора, а также все иные права и обязанности, предусмотренные Трудовым кодексом РФ</w:t>
      </w:r>
      <w:r w:rsidR="009F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должностными инструкциями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38E3" w:rsidRPr="006D03CE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0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Работник школы имеет право на: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Предоставление ему работы, обусловленной трудовым договором;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Своевременную и в полном объеме выплату заработной платы;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Отдых установленной продолжительности;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Полную и достоверную информацию об условиях труда и требованиях охраны труда на рабочем месте;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 Дополнительное профессиональное образование по профилю педагогической деятельности не реже чем один раз в три года;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2.2.7. Объединение, включая право на создание профсоюзов;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6D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Участие в управлении школой в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формах, предусмотренных трудовым законодательством и Уставом</w:t>
      </w:r>
      <w:r w:rsidR="006D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2.2.9. Защиту своих трудовых прав и законных интересов всеми не запрещенными законом способами;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2.2.10. Возмещение вреда, причиненного в связи с исполнением трудовых обязанностей;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2.2.11. Обязательное социальное страхование в порядке и случаях, предусмотренных законодательством;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2.2.12. Прохождение аттестации в целях установления квалификационной категории по профилю педагогической деятельности. 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Работник школы обязан: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2.3.1. Добросовестно выполнять обязанности, предусмотренные в должностной инструкции, трудовом договоре, а также установленные  трудовым законодательством, </w:t>
      </w:r>
      <w:r w:rsidR="00B6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№ 273-ФЗ от 29.12.2012 г. </w:t>
      </w:r>
      <w:r w:rsidR="00B62937"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</w:t>
      </w:r>
      <w:r w:rsidR="00B6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азовании в Российской Федерации</w:t>
      </w:r>
      <w:r w:rsidR="00B62937"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6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Школы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6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настоящими 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внутреннего трудового распорядка;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2.3.2. Соблюдать трудовую дисциплину, работать честно, своевременно и точно исполнять распоряжения руководителя</w:t>
      </w:r>
      <w:r w:rsidR="004E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использовать рабочее время для производительного труда;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Воздерживаться от действий, мешающих другим работникам выполнять их трудовые обязанности;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 Принимать активные меры по устранению причин и условий, нару</w:t>
      </w:r>
      <w:r w:rsidR="004E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шающих нормальную деятельность Ш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 Содержать свое учебное оборудование и пособия в исправном состоянии, поддерживать чистоту на рабочем месте;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2.3.6. Соблюдать установленный порядок хранения материальных ценностей и документов;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2.3.7. Эффективно использовать учебное оборудование, экономно и рационально расходовать электроэнергию, воду и другие материальные ресурсы;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2.3.8. Соблюдать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инструкциями, пользоваться необходимыми средствами индивидуальной защиты;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2.3.9. Быть всегда вежливым, внимательным к обучающимся, родителям </w:t>
      </w:r>
      <w:r w:rsidR="004E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(законным представителям) 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и членам коллектива, не унижать их честь и достоинство, знать и уважать права участников образовательного процесса, требовать исполнения обязанностей; соблюдать законные права и свободы обучающихся и воспитанников;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2.3.10. Систематически повышать свой теоретический и культурный уровень, профессиональную квалификацию, быть примером достойного поведения на работе, в быту и в общественных местах;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2.3.11.</w:t>
      </w:r>
      <w:r w:rsidR="004E0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Проходить аттестацию в целях подтверждения соответствия педагогических работников занимаемым ими должностям на основе оценки их профессиональной деятельности один раз в пять лет;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2.3.12. </w:t>
      </w:r>
      <w:r w:rsidR="0028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Проходить в установленные сроки периодические медицинские осмотры в соответствии с правилами проведения медицинских осмотров, своевременно делать необходимые прививки;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Педагогические работники школы несут ответственность за жизнь и здоровье обучающихся. Они обязаны во время образовательного процесса, при проведении внеклассных и внешкольных мероприятий, организуемых школой, принимать все разумные меры для предотвращения травматизма и несчастных случаев с обучающимися и другими работниками школы; при травмах и несчастных случаях — оказывать посильную помощь пострадавшим; о</w:t>
      </w:r>
      <w:r w:rsidR="0028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травмах и несчастных случаях незамедлите</w:t>
      </w:r>
      <w:r w:rsidR="0028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сообщать администрации Ш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колы.</w:t>
      </w:r>
    </w:p>
    <w:p w:rsidR="005D38E3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Круг конкретных трудовых обязанностей (работ) педагогических работников, вспомогательного и обслуживающего персонала школы определяется их должностными инструкциями, соответствующими локальными актами и иными правовыми актами.</w:t>
      </w:r>
    </w:p>
    <w:p w:rsidR="00286968" w:rsidRDefault="00286968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5E5" w:rsidRPr="00C831CB" w:rsidRDefault="006955E5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D38E3" w:rsidRPr="00286968" w:rsidRDefault="005D38E3" w:rsidP="00286968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Основные пра</w:t>
      </w:r>
      <w:r w:rsidR="0028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 и обязанности администрации Ш</w:t>
      </w:r>
      <w:r w:rsidRPr="0028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колы</w:t>
      </w:r>
      <w:r w:rsidR="00286968" w:rsidRPr="00286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86968" w:rsidRPr="00286968" w:rsidRDefault="00286968" w:rsidP="00286968">
      <w:pPr>
        <w:pStyle w:val="a7"/>
        <w:spacing w:after="0" w:line="240" w:lineRule="auto"/>
        <w:ind w:left="15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C55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Ш</w:t>
      </w:r>
      <w:r w:rsidRPr="00C83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колы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лице директора и/или уполномоченных им должностных лиц </w:t>
      </w:r>
      <w:r w:rsidRPr="00C83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имеет право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Заключать, изменять и расторгать трудовые договоры с работниками в порядке и на условиях, установленных ТК РФ и иными федеральными законами;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Поощрять работников за добросовестный эффективный труд;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Требовать от работников исполнения ими трудовых обязанностей и бережного отношения к имуществу школы, соблюдения настоящих Правил внутреннего трудового распорядка, иных локальных нормативных актов школы;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Привлекать работников к дисциплинарной и материальной ответственности в порядке, установленном  трудовым законодательством;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Принимать локальные нормативные акты и индив</w:t>
      </w:r>
      <w:r w:rsidR="00C5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идуальные акты Ш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колы в порядке, установленном </w:t>
      </w:r>
      <w:r w:rsidR="00C5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№ 273-ФЗ от 29.12.2012 г. </w:t>
      </w:r>
      <w:r w:rsidR="00C5560E"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</w:t>
      </w:r>
      <w:r w:rsidR="00C5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азовании в Российской Федерации</w:t>
      </w:r>
      <w:r w:rsidR="00C5560E"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5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="00C5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Администрация школы обязана: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Соблюдать условия трудового договора, локальные нормативные акты, условия коллективного договора и права работников;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Предоставлять работникам работу в соответствии с трудовым договором;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Обеспечивать безопасность труда и условия, отвечающие требованиям охраны и гигиены труда;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Контролировать соблюдение работниками школы обязанностей, возложенных на них Уставом</w:t>
      </w:r>
      <w:r w:rsidR="00B3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настоящими Правилами, должностными инструкциями, вести учет рабочего времени;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Своевременно и в полном размере оплачивать труд работников;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Организовать условия труда работников школы в соответствии с их специальностью и квалификацией, закрепить за каждым из них определенное место работы, обеспечить исправное состояние оборудования и безопасные условия труда;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 Осуществлять организаторскую работу, направленную на укрепление дисциплины, устранение потерь рабочего времени, рациональное использование трудовых ресурсов, формирование стабильных трудовых коллективов, создание благоприятных условий работы школы; своевременно принимать меры воздействия к нарушителям трудовой дисциплины, учитывая при этом мнение трудового коллектива;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3.2.8. Совершенствовать учебно-воспитательный процесс, создавать условия для внедрения научной организации труда, осуществлять мероприятия по повышению качества работы, культуры труда; организовывать изучение, распространение и внедрение передового опыта работников данного и других трудовых коллективов школ;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3.2.9. Обеспечивать систематическое повышение работниками школы теоретического уровня и деловой квалификации; проводить в установленные 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сроки аттестацию педагогических работников, создавать условия для совмещения работы с обучением в образовательных учреждениях;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3.2.10. Принимать меры к своевременному обеспечению общеобразовательного учреждения необходимым оборудованием, учебными пособиями, хозяйственным инвентарем;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3.2.11. Создавать условия, обеспечивающие охрану жизни и здоровья обучающихся и работников школы, контролировать знание и соблюдение обучающимися и работниками всех требований инструкций и правил по технике безопасности, производственной санитарии и гигиене, пожарной безопасности;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3.2.12. Организовывать горячее питание обучающихся и сотрудников школы;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3.2.13. Создавать трудовому коллективу необходимые условия для выполнения им своих полномочий. Способствовать созданию в трудовом коллективе деловой, творческой обстановки, поддерживать инициативу и активность работников, обеспе</w:t>
      </w:r>
      <w:r w:rsidR="0022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чивать их участие в управлении Ш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колой, своевременно рассматривать заявления работников и сообщать им о принятых мерах.</w:t>
      </w:r>
    </w:p>
    <w:p w:rsidR="005D38E3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3.2.14. Принимать все необходимые меры по обеспечению безопасности для жизни и здоровья обучающихся во время образовательного процесса и участи</w:t>
      </w:r>
      <w:r w:rsidR="0022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мероприятиях, организуемых Ш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колой, о случаях травматизма и происшествиях незамедлительно сообщать в </w:t>
      </w:r>
      <w:r w:rsidR="0016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 w:rsidR="0016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Новобурасского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166E28" w:rsidRPr="00C831CB" w:rsidRDefault="00166E28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8E3" w:rsidRPr="00166E28" w:rsidRDefault="005D38E3" w:rsidP="00166E28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Рабочее время и его использование</w:t>
      </w:r>
      <w:r w:rsidR="00166E28" w:rsidRPr="00166E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66E28" w:rsidRPr="00166E28" w:rsidRDefault="00166E28" w:rsidP="00166E28">
      <w:pPr>
        <w:pStyle w:val="a7"/>
        <w:spacing w:after="0" w:line="240" w:lineRule="auto"/>
        <w:ind w:left="15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Рабочее время педагогических работников определяется учебным расписанием и обязанностями, возлагаемыми на них Уставом </w:t>
      </w:r>
      <w:r w:rsidR="0016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 настоящими Правилами, д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олжностной инструкцией, планами учебно-воспитательной работы школы. В рабочее время педагогических работников, в зависимости от занимаемой должности, включается: учебная, воспитательная работа, индивидуальная работа с обучающимися,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обучающимися, а также другая педагогическая работа, предусмотренная должностным</w:t>
      </w:r>
      <w:r w:rsidR="0016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обязанностями. Администрация Ш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обязана организовать учет явки на работу и ухода с работы.</w:t>
      </w:r>
    </w:p>
    <w:p w:rsidR="005D38E3" w:rsidRPr="00C831CB" w:rsidRDefault="001E0A4C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5D38E3"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 Часы, свободные от уроков, дежурств, участия во внеурочных меропри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ятиях, предусмотренных планами Ш</w:t>
      </w:r>
      <w:r w:rsidR="005D38E3"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колы, заседаний педагогического совета, совещаний,  родительских собраний, индивидуальных консультаций учитель вправе использовать по своему усмотрению.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</w:t>
      </w:r>
      <w:r w:rsidR="001E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Заработная плата педагогическому работнику устанавливается исходя из затрат рабочего времени в астрономических часах. В рабочее время при этом включаются продолжительность урока и перемены. 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Администрация школы предоставляет учителям один день в неделю для методической работы при условиях, если имеется возможность не нарушать педагогические требования, предъявляемые к организации учебного процесса, и нормы СанПиН.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Рабочий день учителя начинается за 10 мин до начала уроков. Урок начинается со звонком о начале, прекращается со звонком, извещающим о его окончании. После начала урока и до его окончания учитель и учащиеся должны находиться в учебном помещении. 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не имеет права оставлять обучающихся без надзора в период учебных занятий, а в случаях, ус</w:t>
      </w:r>
      <w:r w:rsidR="004A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тановленных приказом директора Ш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колы, и в перерывах между занятиями.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r w:rsidR="004A3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опоздания обучающихся на занятия учитель обязан поставить в известность классного руководителя, дежурного администратора, заместителя директора. Учитель не может не допускать опоздавших учащихся на занятия.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По окончании рабочего времени кабинеты закрываются на ключ. Открывают и закрывают кабинеты учителя.</w:t>
      </w:r>
    </w:p>
    <w:p w:rsidR="005D38E3" w:rsidRPr="00C831CB" w:rsidRDefault="004A3437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D38E3"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Предварительная учебная нагрузка на новый учебный год устанавливается до ухода педагога в летний отпуск по письменно</w:t>
      </w:r>
      <w:r w:rsidR="00F0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соглашению между директором Ш</w:t>
      </w:r>
      <w:r w:rsidR="005D38E3"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колы и педагогическим работником. При определении объема учебной нагрузки должна обеспечиваться преемственность классов. 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классов, групп. 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неделю. </w:t>
      </w:r>
      <w:r w:rsidR="00F0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утверждается директором Ш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колы. График сменности объяв</w:t>
      </w:r>
      <w:r w:rsidR="00F0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работникам под расписку и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вывешивается на видном месте, не позднее, чем за один месяц до введения его в действие.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Пр</w:t>
      </w:r>
      <w:r w:rsidR="00F0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ивлечение отдельных работников Ш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к дежурству и к некоторым видам работ в выходные и праздничные дни допускается в исключительных случаях, предусмотренных законодательством по письменному приказу администрации. Оплата работы или дни отдыха в выходные и праздничные дни предоставляются в порядке, предусмотренном ТК РФ.  Дни отдыха педагогическим работникам предоставляются с их согласия в каникулярное время, не совпадающее с очередным отпуском. Не привлекаются к сверхурочным работам в выходные дни и направлению в длительные походы, экскурсии, командировки в другую местность беременные женщины и работники, имеющие детей в возрасте до трех лет.</w:t>
      </w:r>
    </w:p>
    <w:p w:rsidR="005D38E3" w:rsidRPr="00C831CB" w:rsidRDefault="00A501B0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D38E3"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Администрация привлекает педагогиче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работников к дежурству по Ш</w:t>
      </w:r>
      <w:r w:rsidR="005D38E3"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коле. Дежурство начинается за 20 минут до начала занятий и продолжается 20 минут после окончания уроков (занятий). График дежурств </w:t>
      </w:r>
      <w:r w:rsidR="005D38E3"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составляется на определенный учебный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риод и утверждается директором Ш</w:t>
      </w:r>
      <w:r w:rsidR="005D38E3"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колы. График вывешивается в учительской.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Время каникул, не совпадающее с очередным отпуском, является рабочим временем педагогических работников. В эти периоды они выполняют педагогическую, методическую и организационную работу в соответствии с трудовым договором и должностной инструкцией в пределах времени, не превышающего их учебной нагрузки до на</w:t>
      </w:r>
      <w:r w:rsidR="00A5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чала каникул и работе по плану Ш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="00A5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 По соглашению администрации Ш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и педагога в период каникул он может выполнять и другую работу. В каникулярное время учебно-вспомогательный и обслуживающий персонал школы привлекается к выполнению хозяйственных и</w:t>
      </w:r>
      <w:r w:rsidR="003D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ремонтных работ, дежурству по Ш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коле и другим работам, соответствующим заключенным с ним трудовым договорам и должностной инструкции. </w:t>
      </w:r>
      <w:r w:rsidR="003D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соглашению с администрацией Ш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в период каникул работник может выполнять иную работу.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графики работы в период каникул уста</w:t>
      </w:r>
      <w:r w:rsidR="003D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навливаются приказом директора Ш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не позднее чем за две недели до начала каникул.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 Заседания школьных методических объединений учителей проводятся по плану. Общие родительские собрания созываются не реже одного двух раз  в год, классные — не реже четырех раз в год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Общие собрания трудового коллектива, заседания педагогического совета и занятия школьных методических объединении должны продолжаться,  как правило, не более двух ч</w:t>
      </w:r>
      <w:r w:rsidR="00920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асов, родительское собрание – 1,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часа,  собрание школьников  - 1</w:t>
      </w:r>
      <w:r w:rsidR="00920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час, занятия кружков, секций —</w:t>
      </w:r>
      <w:r w:rsidR="00920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минут.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Педа</w:t>
      </w:r>
      <w:r w:rsidR="00920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гогическим и другим работникам Ш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запрещается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изменять по своему усмотрению расписание уроко</w:t>
      </w:r>
      <w:r w:rsidR="00920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отменять, удлинять или сокращать продолжительност</w:t>
      </w:r>
      <w:r w:rsidR="00920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уроков и перерывов между ними;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 удалять обучающихся с уроков;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оставлять обучающихся в кабинетах одних, без учителя.</w:t>
      </w:r>
    </w:p>
    <w:p w:rsidR="005D38E3" w:rsidRPr="00C831CB" w:rsidRDefault="00920BD2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Администрации Ш</w:t>
      </w:r>
      <w:r w:rsidR="005D38E3"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запрещается: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привлекать учащихся без их согласия и согласия их родителей (законных представителей) к любым видам работ, не предусмотренным образовательной программой и не связанным с обучением и воспитанием. При этом разрешается освобождать обучающихся по их просьбе и заявлению их родителей от учебных занятий для выполнения общественных поручений, участия в спортивных соревнованиях, смотрах, конкурсах, олимпиадах и других мероприятиях при условии обеспечения контроля, надзора и иных разумных мер безопасности с учетом возраста и индивидуальных особенностей;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отвлекать педагогических работников в учебное время от их непосредственной работы, вызывать их для выполнения общественных обязанностей о проведения разного рода мероприятий;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созывать в рабочее время собрания, заседания и всякого рода совещания по общественным делам.</w:t>
      </w:r>
    </w:p>
    <w:p w:rsidR="005D38E3" w:rsidRPr="00C831CB" w:rsidRDefault="00D3626C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5D38E3"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Родители (законные представители) обучающихся могут присутствовать во время урока в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с разрешения директора Ш</w:t>
      </w:r>
      <w:r w:rsidR="005D38E3"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или его заместителя. Вход в класс после начала урока заняти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разрешается только директору Ш</w:t>
      </w:r>
      <w:r w:rsidR="005D38E3"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и его заместителям в целях контроля. Не разрешается делать педагогическим работникам замечания по поводу их работы во время проведения урока (занятия), а также в прису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тствии обучающихся, работников Ш</w:t>
      </w:r>
      <w:r w:rsidR="005D38E3"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и родителей (законных представителей) обучающихся.</w:t>
      </w:r>
    </w:p>
    <w:p w:rsidR="005D38E3" w:rsidRDefault="005D38E3" w:rsidP="00C83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Время отдыха</w:t>
      </w:r>
      <w:r w:rsidR="00D36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3626C" w:rsidRPr="00C831CB" w:rsidRDefault="00D3626C" w:rsidP="00C83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Очередность предоставления ежегодных оплачиваемых отпусков определяется графиком отпусков, котор</w:t>
      </w:r>
      <w:r w:rsidR="00D36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составляется администрацией Ш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с учетом</w:t>
      </w:r>
      <w:r w:rsidR="00D36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нормальной работы Ш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и благоприятных условий для отдыха работников.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Отпуска педагогиче</w:t>
      </w:r>
      <w:r w:rsidR="00D36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 работникам Ш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колы, как правило, предоставляются в период летних каникул. График отпусков утверждается с учетом мнения выборного профсоюзного органа не позднее, чем за две недели до наступления календарного года и доводится до сведения работников. Оплачиваемый отпуск в учебный период может быть предоставлен работнику в связи с санаторно-курортным лечением, по семейным обстоятельствам, если имеется возможность его замещения.</w:t>
      </w:r>
    </w:p>
    <w:p w:rsidR="005D38E3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Неоплачиваемые отпуска предоставляются в течение учебного года по соглашению работника с администрацией. Их общий срок, как правило, не должен превышать длительности рабочего отпуска. Краткосрочные неоплачиваемые отпуска администрация обязана предоставить в связи с регистрацией брака работника, рождением ребенка и в случае смерти близких родственников продолжительностью до 5 календарных дней. В других случаях предусмотренных Трудовым кодексом РФ.</w:t>
      </w:r>
    </w:p>
    <w:p w:rsidR="00656D2B" w:rsidRPr="00C831CB" w:rsidRDefault="00656D2B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8E3" w:rsidRPr="00656D2B" w:rsidRDefault="005D38E3" w:rsidP="00656D2B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6D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Поощрения за успехи в работе</w:t>
      </w:r>
      <w:r w:rsidR="00656D2B" w:rsidRPr="00656D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56D2B" w:rsidRPr="00656D2B" w:rsidRDefault="00656D2B" w:rsidP="00656D2B">
      <w:pPr>
        <w:pStyle w:val="a7"/>
        <w:spacing w:after="0" w:line="240" w:lineRule="auto"/>
        <w:ind w:left="15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За образцовое выполнение трудовых обязанностей, успехи в обучении и воспитании детей, продолжительную и безупречную работу, инновации в труде, эффективную работу и за другие достижения в работе применяются следующие поощрения:</w:t>
      </w:r>
    </w:p>
    <w:p w:rsidR="005D38E3" w:rsidRPr="00C831CB" w:rsidRDefault="00656D2B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объявление благодарности;</w:t>
      </w:r>
    </w:p>
    <w:p w:rsidR="005D38E3" w:rsidRPr="00C831CB" w:rsidRDefault="00656D2B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выдача премии;</w:t>
      </w:r>
    </w:p>
    <w:p w:rsidR="005D38E3" w:rsidRPr="00C831CB" w:rsidRDefault="00656D2B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награждение ценным подарком;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награждение почетными грамотами.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Поощрения</w:t>
      </w:r>
      <w:r w:rsidR="0065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администрацией Ш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колы. Выборный профсоюзный орган вправе выступить с инициативой поощрения работника, которая подлежит обязательному рассмотрению администрацией.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За осо</w:t>
      </w:r>
      <w:r w:rsidR="0047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бые трудовые заслуги работники Ш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колы представляются в вышестоящие органы к награждению орденами, медалями, к присвоению почетных званий, а также к награждению именными медалями, знаками 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отличия и грамотами, установленными для работников образования законодательством.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При применении мер поощрения сочетается материальное и моральное стимулирование труда. Поощрения объявляются в приказе (распоряжении), доводятс</w:t>
      </w:r>
      <w:r w:rsidR="0047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 сведения всего коллектива Ш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и заносятся в трудовую книжку работника.</w:t>
      </w:r>
    </w:p>
    <w:p w:rsidR="005D38E3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При применении мер общественного,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органа.</w:t>
      </w:r>
    </w:p>
    <w:p w:rsidR="00475C69" w:rsidRPr="00C831CB" w:rsidRDefault="00475C69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8E3" w:rsidRPr="00475C69" w:rsidRDefault="005D38E3" w:rsidP="00475C69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за нарушение трудовой дисциплины</w:t>
      </w:r>
      <w:r w:rsidR="00475C69" w:rsidRPr="00475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75C69" w:rsidRPr="00475C69" w:rsidRDefault="00475C69" w:rsidP="00475C69">
      <w:pPr>
        <w:pStyle w:val="a7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38E3" w:rsidRPr="00C831CB" w:rsidRDefault="005D38E3" w:rsidP="00475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Нарушение трудовой дисциплины, т. е. неисполнение или ненадлежащее</w:t>
      </w:r>
      <w:r w:rsidR="0047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 вине работника обязанностей, возложенных на него трудовым договором, Уставом</w:t>
      </w:r>
      <w:r w:rsidR="0047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="0013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настоящими Правилами,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Типовым положением об общеобразовательном учреждении, должностными инструкциями, коллективным договором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 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За нарушение тру</w:t>
      </w:r>
      <w:r w:rsidR="0013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довой дисциплины администрация Ш</w:t>
      </w: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налагает следующие дисциплинарные взыскания: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замечание</w:t>
      </w:r>
      <w:r w:rsidR="0013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выговор</w:t>
      </w:r>
      <w:r w:rsidR="0013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увольнение по соответствующим основаниям</w:t>
      </w:r>
      <w:r w:rsidR="0013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38E3" w:rsidRPr="00C831CB" w:rsidRDefault="00137964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Д</w:t>
      </w:r>
      <w:r w:rsidR="005D38E3"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исциплинарное взыскани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налагается только директором Школы. Администрация Ш</w:t>
      </w:r>
      <w:r w:rsidR="005D38E3"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имеет право вместо наложения дисциплинарного взыскания передать вопрос о нарушении трудовой дисциплины на рассмотрение трудового коллектива.</w:t>
      </w:r>
    </w:p>
    <w:p w:rsidR="005D38E3" w:rsidRPr="00C831CB" w:rsidRDefault="005D38E3" w:rsidP="00137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До наложения взыскания от нарушителя трудовой дисциплины  должны быть затребованы объяснения в письменной форме. Отказ работника дать  объяснения не является основанием для не наложения дисциплинарного взыскания. В этом случае составляется акт об отказе работника дать письменное объяснение.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Дисциплинарные взыскания  налагаются администрацией непосредственно после обнаружения проступка, не считая времени болезни или пребывания в отпуске.</w:t>
      </w:r>
    </w:p>
    <w:p w:rsidR="005D38E3" w:rsidRPr="00717688" w:rsidRDefault="005D38E3" w:rsidP="00717688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Дисциплинарное расследование нарушений </w:t>
      </w:r>
      <w:r w:rsidR="0071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 работником Ш</w:t>
      </w:r>
      <w:r w:rsidRPr="0071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норм профессионального поведения и Устава может  быть проведено только по поступившей на</w:t>
      </w:r>
      <w:r w:rsidR="0071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жалобе, поданной в письменной форме. Копия жалобы должна быть  передана данному педагогическому работнику.</w:t>
      </w:r>
    </w:p>
    <w:p w:rsidR="005D38E3" w:rsidRPr="00717688" w:rsidRDefault="005D38E3" w:rsidP="00717688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течение года со дня наложения дисциплинарного взыскания  на работника не налагалось новое дисциплинарное взыскание, то он считается не подвергавшимся дисциплина</w:t>
      </w:r>
      <w:r w:rsidR="00717688" w:rsidRPr="0071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рному взысканию. Администрация Ш</w:t>
      </w:r>
      <w:r w:rsidRPr="0071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колы по своей инициативе или просьбе самого работника имеет право снять взыскание до истечения года со дня его применения. В </w:t>
      </w:r>
      <w:r w:rsidRPr="00717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течение срока действия дисциплинарного взыскания меры поощрения, указанные в настоящих правилах к работнику не применяются. </w:t>
      </w:r>
    </w:p>
    <w:p w:rsidR="00717688" w:rsidRPr="00717688" w:rsidRDefault="00717688" w:rsidP="00717688">
      <w:pPr>
        <w:pStyle w:val="a7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8E3" w:rsidRPr="00717688" w:rsidRDefault="005D38E3" w:rsidP="00717688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7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Заключительные положения</w:t>
      </w:r>
      <w:r w:rsidR="00717688" w:rsidRPr="00717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17688" w:rsidRPr="00717688" w:rsidRDefault="00717688" w:rsidP="00717688">
      <w:pPr>
        <w:pStyle w:val="a7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1840" w:rsidRDefault="00771840" w:rsidP="00771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r w:rsidR="005D38E3"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внутреннего трудового распорядка утверждаютс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директором Ш</w:t>
      </w:r>
      <w:r w:rsidR="005D38E3"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колы, с учетом мнения выборного профсоюзного органа школы.</w:t>
      </w:r>
    </w:p>
    <w:p w:rsidR="00771840" w:rsidRDefault="00771840" w:rsidP="00771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</w:t>
      </w:r>
      <w:r w:rsidR="005D38E3"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Правилами должен быть ознакомлен каждый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поступающий на  работу в Ш</w:t>
      </w:r>
      <w:r w:rsidR="005D38E3"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колу работник под расписку до начала выполнения его трудовых обязанностей. </w:t>
      </w:r>
    </w:p>
    <w:p w:rsidR="00771840" w:rsidRDefault="00771840" w:rsidP="00771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</w:t>
      </w:r>
      <w:r w:rsidR="005D38E3"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 Правил вывешивается в учительской.</w:t>
      </w:r>
    </w:p>
    <w:p w:rsidR="005D38E3" w:rsidRPr="00C831CB" w:rsidRDefault="00771840" w:rsidP="00771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</w:t>
      </w:r>
      <w:r w:rsidR="005D38E3"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</w:t>
      </w:r>
      <w:r w:rsidR="00C25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данного Положения определяется до внесения соответствующих изменений</w:t>
      </w:r>
      <w:r w:rsidR="005D38E3" w:rsidRPr="00C8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38E3" w:rsidRPr="00C831CB" w:rsidRDefault="005D38E3" w:rsidP="00C8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D38E3" w:rsidRPr="00C831CB" w:rsidSect="006955E5">
      <w:footerReference w:type="default" r:id="rId8"/>
      <w:pgSz w:w="11906" w:h="16838"/>
      <w:pgMar w:top="825" w:right="850" w:bottom="1134" w:left="1701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EB" w:rsidRDefault="003E34EB" w:rsidP="006955E5">
      <w:pPr>
        <w:spacing w:after="0" w:line="240" w:lineRule="auto"/>
      </w:pPr>
      <w:r>
        <w:separator/>
      </w:r>
    </w:p>
  </w:endnote>
  <w:endnote w:type="continuationSeparator" w:id="0">
    <w:p w:rsidR="003E34EB" w:rsidRDefault="003E34EB" w:rsidP="0069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060071"/>
      <w:docPartObj>
        <w:docPartGallery w:val="Page Numbers (Bottom of Page)"/>
        <w:docPartUnique/>
      </w:docPartObj>
    </w:sdtPr>
    <w:sdtContent>
      <w:p w:rsidR="006955E5" w:rsidRDefault="006955E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955E5" w:rsidRDefault="006955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EB" w:rsidRDefault="003E34EB" w:rsidP="006955E5">
      <w:pPr>
        <w:spacing w:after="0" w:line="240" w:lineRule="auto"/>
      </w:pPr>
      <w:r>
        <w:separator/>
      </w:r>
    </w:p>
  </w:footnote>
  <w:footnote w:type="continuationSeparator" w:id="0">
    <w:p w:rsidR="003E34EB" w:rsidRDefault="003E34EB" w:rsidP="00695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5D84"/>
    <w:multiLevelType w:val="multilevel"/>
    <w:tmpl w:val="055CEA0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F0D0EE3"/>
    <w:multiLevelType w:val="hybridMultilevel"/>
    <w:tmpl w:val="6A70C574"/>
    <w:lvl w:ilvl="0" w:tplc="5282CA46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903"/>
    <w:rsid w:val="00137964"/>
    <w:rsid w:val="00166E28"/>
    <w:rsid w:val="001E0A4C"/>
    <w:rsid w:val="00227958"/>
    <w:rsid w:val="00286968"/>
    <w:rsid w:val="003459B5"/>
    <w:rsid w:val="003A031B"/>
    <w:rsid w:val="003D7773"/>
    <w:rsid w:val="003E34EB"/>
    <w:rsid w:val="00473454"/>
    <w:rsid w:val="00475C69"/>
    <w:rsid w:val="004A3437"/>
    <w:rsid w:val="004E0381"/>
    <w:rsid w:val="005D38E3"/>
    <w:rsid w:val="00656D2B"/>
    <w:rsid w:val="006955E5"/>
    <w:rsid w:val="006D03CE"/>
    <w:rsid w:val="006D61C6"/>
    <w:rsid w:val="00717688"/>
    <w:rsid w:val="00771840"/>
    <w:rsid w:val="0078389C"/>
    <w:rsid w:val="00793EED"/>
    <w:rsid w:val="00920BD2"/>
    <w:rsid w:val="00921CF5"/>
    <w:rsid w:val="0092425C"/>
    <w:rsid w:val="009F4DDB"/>
    <w:rsid w:val="00A501B0"/>
    <w:rsid w:val="00B37FB2"/>
    <w:rsid w:val="00B62937"/>
    <w:rsid w:val="00C25809"/>
    <w:rsid w:val="00C5560E"/>
    <w:rsid w:val="00C824CF"/>
    <w:rsid w:val="00C831CB"/>
    <w:rsid w:val="00D10903"/>
    <w:rsid w:val="00D3626C"/>
    <w:rsid w:val="00F03BE7"/>
    <w:rsid w:val="00F5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459B5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345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9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61C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95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5E5"/>
  </w:style>
  <w:style w:type="paragraph" w:styleId="aa">
    <w:name w:val="footer"/>
    <w:basedOn w:val="a"/>
    <w:link w:val="ab"/>
    <w:uiPriority w:val="99"/>
    <w:unhideWhenUsed/>
    <w:rsid w:val="00695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459B5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345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 Бурасы</Company>
  <LinksUpToDate>false</LinksUpToDate>
  <CharactersWithSpaces>21404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галина</cp:lastModifiedBy>
  <cp:revision>6</cp:revision>
  <cp:lastPrinted>2014-04-24T10:33:00Z</cp:lastPrinted>
  <dcterms:created xsi:type="dcterms:W3CDTF">2014-04-05T06:11:00Z</dcterms:created>
  <dcterms:modified xsi:type="dcterms:W3CDTF">2014-04-24T10:34:00Z</dcterms:modified>
</cp:coreProperties>
</file>